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766"/>
        <w:tblW w:w="10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2021"/>
        <w:gridCol w:w="2050"/>
        <w:gridCol w:w="2182"/>
        <w:gridCol w:w="2272"/>
      </w:tblGrid>
      <w:tr w:rsidR="00B51D52" w:rsidRPr="00272302" w:rsidTr="00163883">
        <w:trPr>
          <w:trHeight w:val="162"/>
        </w:trPr>
        <w:tc>
          <w:tcPr>
            <w:tcW w:w="2129" w:type="dxa"/>
          </w:tcPr>
          <w:p w:rsidR="00B51D52" w:rsidRPr="00EB3FFC" w:rsidRDefault="00B51D52" w:rsidP="00163883">
            <w:pPr>
              <w:widowControl w:val="0"/>
              <w:autoSpaceDE w:val="0"/>
              <w:autoSpaceDN w:val="0"/>
              <w:spacing w:before="1" w:after="0" w:line="223" w:lineRule="exact"/>
              <w:ind w:left="567"/>
              <w:rPr>
                <w:rFonts w:ascii="Arial" w:eastAsia="Calibri" w:hAnsi="Arial" w:cs="Arial"/>
                <w:sz w:val="20"/>
                <w:lang w:val="en-US" w:bidi="en-US"/>
              </w:rPr>
            </w:pPr>
            <w:r w:rsidRPr="00EB3FFC">
              <w:rPr>
                <w:rFonts w:ascii="Arial" w:eastAsia="Calibri" w:hAnsi="Arial" w:cs="Arial"/>
                <w:sz w:val="20"/>
                <w:lang w:val="en-US" w:bidi="en-US"/>
              </w:rPr>
              <w:t>Criteria</w:t>
            </w:r>
          </w:p>
        </w:tc>
        <w:tc>
          <w:tcPr>
            <w:tcW w:w="8525" w:type="dxa"/>
            <w:gridSpan w:val="4"/>
          </w:tcPr>
          <w:p w:rsidR="00B51D52" w:rsidRPr="00130EA5" w:rsidRDefault="00EB3FFC" w:rsidP="00971974">
            <w:pPr>
              <w:widowControl w:val="0"/>
              <w:autoSpaceDE w:val="0"/>
              <w:autoSpaceDN w:val="0"/>
              <w:spacing w:before="1" w:after="0" w:line="223" w:lineRule="exact"/>
              <w:ind w:right="3841"/>
              <w:jc w:val="center"/>
              <w:rPr>
                <w:rFonts w:ascii="Calibri" w:eastAsia="Calibri" w:hAnsi="Calibri" w:cs="Calibri"/>
                <w:b/>
                <w:bCs/>
                <w:sz w:val="20"/>
                <w:lang w:val="en-US" w:bidi="en-US"/>
              </w:rPr>
            </w:pPr>
            <w:r w:rsidRPr="00130EA5">
              <w:rPr>
                <w:rFonts w:ascii="Calibri" w:eastAsia="Calibri" w:hAnsi="Calibri" w:cs="Calibri"/>
                <w:b/>
                <w:bCs/>
                <w:sz w:val="20"/>
                <w:lang w:val="en-US" w:bidi="en-US"/>
              </w:rPr>
              <w:t>Marking guide for PHAR 4014 2020 ESSAY SP4</w:t>
            </w:r>
          </w:p>
        </w:tc>
      </w:tr>
      <w:tr w:rsidR="00D46279" w:rsidRPr="00272302" w:rsidTr="00163883">
        <w:trPr>
          <w:trHeight w:val="329"/>
        </w:trPr>
        <w:tc>
          <w:tcPr>
            <w:tcW w:w="2129" w:type="dxa"/>
          </w:tcPr>
          <w:p w:rsidR="00B51D52" w:rsidRPr="00DC1D95" w:rsidRDefault="00DC1D95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Arial" w:eastAsia="Calibri" w:hAnsi="Arial" w:cs="Arial"/>
                <w:sz w:val="18"/>
                <w:lang w:val="en-US" w:bidi="en-US"/>
              </w:rPr>
            </w:pPr>
            <w:r w:rsidRPr="00DC1D95">
              <w:rPr>
                <w:rFonts w:ascii="Arial" w:eastAsia="Calibri" w:hAnsi="Arial" w:cs="Arial"/>
                <w:sz w:val="18"/>
                <w:lang w:val="en-US" w:bidi="en-US"/>
              </w:rPr>
              <w:t>Components</w:t>
            </w:r>
          </w:p>
        </w:tc>
        <w:tc>
          <w:tcPr>
            <w:tcW w:w="2021" w:type="dxa"/>
          </w:tcPr>
          <w:p w:rsidR="00B51D52" w:rsidRPr="00272302" w:rsidRDefault="006302DF" w:rsidP="00163883">
            <w:pPr>
              <w:widowControl w:val="0"/>
              <w:autoSpaceDE w:val="0"/>
              <w:autoSpaceDN w:val="0"/>
              <w:spacing w:before="1" w:after="0" w:line="240" w:lineRule="atLeast"/>
              <w:ind w:left="567" w:right="817"/>
              <w:jc w:val="center"/>
              <w:rPr>
                <w:rFonts w:ascii="Calibri" w:eastAsia="Calibri" w:hAnsi="Calibri" w:cs="Calibri"/>
                <w:b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b/>
                <w:sz w:val="20"/>
                <w:lang w:val="en-US" w:bidi="en-US"/>
              </w:rPr>
              <w:t>F1/F2</w:t>
            </w:r>
          </w:p>
        </w:tc>
        <w:tc>
          <w:tcPr>
            <w:tcW w:w="2050" w:type="dxa"/>
          </w:tcPr>
          <w:p w:rsidR="00B51D52" w:rsidRPr="00272302" w:rsidRDefault="006302DF" w:rsidP="00163883">
            <w:pPr>
              <w:widowControl w:val="0"/>
              <w:autoSpaceDE w:val="0"/>
              <w:autoSpaceDN w:val="0"/>
              <w:spacing w:before="1" w:after="0" w:line="240" w:lineRule="atLeast"/>
              <w:ind w:left="567" w:right="186"/>
              <w:jc w:val="center"/>
              <w:rPr>
                <w:rFonts w:ascii="Calibri" w:eastAsia="Calibri" w:hAnsi="Calibri" w:cs="Calibri"/>
                <w:b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b/>
                <w:sz w:val="20"/>
                <w:lang w:val="en-US" w:bidi="en-US"/>
              </w:rPr>
              <w:t>P1/P2</w:t>
            </w:r>
          </w:p>
        </w:tc>
        <w:tc>
          <w:tcPr>
            <w:tcW w:w="2182" w:type="dxa"/>
          </w:tcPr>
          <w:p w:rsidR="00B51D52" w:rsidRPr="00272302" w:rsidRDefault="006302DF" w:rsidP="00163883">
            <w:pPr>
              <w:widowControl w:val="0"/>
              <w:autoSpaceDE w:val="0"/>
              <w:autoSpaceDN w:val="0"/>
              <w:spacing w:before="1" w:after="0" w:line="240" w:lineRule="atLeast"/>
              <w:ind w:left="567" w:right="321"/>
              <w:jc w:val="center"/>
              <w:rPr>
                <w:rFonts w:ascii="Calibri" w:eastAsia="Calibri" w:hAnsi="Calibri" w:cs="Calibri"/>
                <w:b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b/>
                <w:sz w:val="20"/>
                <w:lang w:val="en-US" w:bidi="en-US"/>
              </w:rPr>
              <w:t>C</w:t>
            </w:r>
          </w:p>
        </w:tc>
        <w:tc>
          <w:tcPr>
            <w:tcW w:w="2272" w:type="dxa"/>
          </w:tcPr>
          <w:p w:rsidR="00B51D52" w:rsidRPr="00272302" w:rsidRDefault="006302DF" w:rsidP="00163883">
            <w:pPr>
              <w:widowControl w:val="0"/>
              <w:autoSpaceDE w:val="0"/>
              <w:autoSpaceDN w:val="0"/>
              <w:spacing w:before="1" w:after="0" w:line="240" w:lineRule="atLeast"/>
              <w:ind w:left="567" w:right="914"/>
              <w:jc w:val="center"/>
              <w:rPr>
                <w:rFonts w:ascii="Calibri" w:eastAsia="Calibri" w:hAnsi="Calibri" w:cs="Calibri"/>
                <w:b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b/>
                <w:sz w:val="20"/>
                <w:lang w:val="en-US" w:bidi="en-US"/>
              </w:rPr>
              <w:t>D/HD</w:t>
            </w:r>
          </w:p>
        </w:tc>
      </w:tr>
      <w:tr w:rsidR="00D46279" w:rsidRPr="00272302" w:rsidTr="00163883">
        <w:trPr>
          <w:trHeight w:val="821"/>
        </w:trPr>
        <w:tc>
          <w:tcPr>
            <w:tcW w:w="2129" w:type="dxa"/>
          </w:tcPr>
          <w:p w:rsidR="00B51D52" w:rsidRDefault="00D87BD9" w:rsidP="00163883">
            <w:pPr>
              <w:widowControl w:val="0"/>
              <w:autoSpaceDE w:val="0"/>
              <w:autoSpaceDN w:val="0"/>
              <w:spacing w:before="1" w:after="0" w:line="240" w:lineRule="auto"/>
              <w:ind w:left="567"/>
              <w:rPr>
                <w:rFonts w:ascii="Arial" w:eastAsia="Calibri" w:hAnsi="Calibri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Calibri" w:cs="Calibri"/>
                <w:b/>
                <w:sz w:val="16"/>
                <w:lang w:val="en-US" w:bidi="en-US"/>
              </w:rPr>
              <w:t>CLEAR AND BALANCED COVERAGE</w:t>
            </w:r>
            <w:r w:rsidR="00C02EB5">
              <w:rPr>
                <w:rFonts w:ascii="Arial" w:eastAsia="Calibri" w:hAnsi="Calibri" w:cs="Calibri"/>
                <w:b/>
                <w:sz w:val="16"/>
                <w:lang w:val="en-US" w:bidi="en-US"/>
              </w:rPr>
              <w:t xml:space="preserve"> </w:t>
            </w:r>
            <w:r w:rsidR="002A25D9">
              <w:rPr>
                <w:rFonts w:ascii="Arial" w:eastAsia="Calibri" w:hAnsi="Calibri" w:cs="Calibri"/>
                <w:b/>
                <w:sz w:val="16"/>
                <w:lang w:val="en-US" w:bidi="en-US"/>
              </w:rPr>
              <w:t>(30%)</w:t>
            </w:r>
          </w:p>
          <w:p w:rsidR="002A25D9" w:rsidRPr="00272302" w:rsidRDefault="002A25D9" w:rsidP="00163883">
            <w:pPr>
              <w:widowControl w:val="0"/>
              <w:autoSpaceDE w:val="0"/>
              <w:autoSpaceDN w:val="0"/>
              <w:spacing w:before="1" w:after="0" w:line="240" w:lineRule="auto"/>
              <w:ind w:left="567"/>
              <w:rPr>
                <w:rFonts w:ascii="Arial" w:eastAsia="Calibri" w:hAnsi="Calibri" w:cs="Calibri"/>
                <w:b/>
                <w:sz w:val="16"/>
                <w:lang w:val="en-US" w:bidi="en-US"/>
              </w:rPr>
            </w:pPr>
          </w:p>
        </w:tc>
        <w:tc>
          <w:tcPr>
            <w:tcW w:w="2021" w:type="dxa"/>
            <w:shd w:val="clear" w:color="auto" w:fill="auto"/>
          </w:tcPr>
          <w:p w:rsidR="00B51D52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" w:after="0" w:line="22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Unclear</w:t>
            </w:r>
          </w:p>
          <w:p w:rsidR="00DC1D95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" w:after="0" w:line="22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Unbalanced—just one side presented</w:t>
            </w:r>
          </w:p>
          <w:p w:rsidR="00C02EB5" w:rsidRDefault="00C02EB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" w:after="0" w:line="22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Irrelevant information</w:t>
            </w:r>
          </w:p>
          <w:p w:rsidR="00C02EB5" w:rsidRPr="00DC1D95" w:rsidRDefault="00C02EB5" w:rsidP="00163883">
            <w:pPr>
              <w:pStyle w:val="ListParagraph"/>
              <w:widowControl w:val="0"/>
              <w:autoSpaceDE w:val="0"/>
              <w:autoSpaceDN w:val="0"/>
              <w:spacing w:before="1" w:after="0" w:line="22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</w:p>
        </w:tc>
        <w:tc>
          <w:tcPr>
            <w:tcW w:w="2050" w:type="dxa"/>
          </w:tcPr>
          <w:p w:rsidR="00B51D52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567" w:right="186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Reasonably clear</w:t>
            </w:r>
          </w:p>
          <w:p w:rsidR="00DC1D95" w:rsidRPr="00DC1D95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567" w:right="186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Some attempt at balance</w:t>
            </w:r>
          </w:p>
        </w:tc>
        <w:tc>
          <w:tcPr>
            <w:tcW w:w="2182" w:type="dxa"/>
          </w:tcPr>
          <w:p w:rsidR="00B51D52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" w:after="0" w:line="22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Generally clear</w:t>
            </w:r>
          </w:p>
          <w:p w:rsidR="00DC1D95" w:rsidRPr="00DC1D95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" w:after="0" w:line="22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Reasonably balanced</w:t>
            </w:r>
          </w:p>
        </w:tc>
        <w:tc>
          <w:tcPr>
            <w:tcW w:w="2272" w:type="dxa"/>
          </w:tcPr>
          <w:p w:rsidR="00B51D52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567" w:right="111"/>
              <w:jc w:val="both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Excellent</w:t>
            </w:r>
            <w:r w:rsidR="000E2F71">
              <w:rPr>
                <w:rFonts w:ascii="Calibri" w:eastAsia="Calibri" w:hAnsi="Calibri" w:cs="Calibri"/>
                <w:sz w:val="20"/>
                <w:lang w:val="en-US" w:bidi="en-US"/>
              </w:rPr>
              <w:t xml:space="preserve"> and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 clearly explained</w:t>
            </w:r>
          </w:p>
          <w:p w:rsidR="00C02EB5" w:rsidRDefault="000E2F71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567" w:right="111"/>
              <w:jc w:val="both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High level</w:t>
            </w:r>
            <w:r w:rsidR="00C02EB5">
              <w:rPr>
                <w:rFonts w:ascii="Calibri" w:eastAsia="Calibri" w:hAnsi="Calibri" w:cs="Calibri"/>
                <w:sz w:val="20"/>
                <w:lang w:val="en-US" w:bidi="en-US"/>
              </w:rPr>
              <w:t xml:space="preserve"> analysis</w:t>
            </w:r>
          </w:p>
          <w:p w:rsidR="00C02EB5" w:rsidRDefault="00DC1D9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567" w:right="111"/>
              <w:jc w:val="both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Strong balance</w:t>
            </w:r>
          </w:p>
          <w:p w:rsidR="00DC1D95" w:rsidRPr="00DC1D95" w:rsidRDefault="00C02EB5" w:rsidP="00163883">
            <w:pPr>
              <w:pStyle w:val="ListParagraph"/>
              <w:widowControl w:val="0"/>
              <w:numPr>
                <w:ilvl w:val="0"/>
                <w:numId w:val="6"/>
              </w:numPr>
              <w:autoSpaceDE w:val="0"/>
              <w:autoSpaceDN w:val="0"/>
              <w:spacing w:after="0" w:line="240" w:lineRule="auto"/>
              <w:ind w:left="567" w:right="111"/>
              <w:jc w:val="both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Thoughtful</w:t>
            </w:r>
            <w:r w:rsidR="00DC1D95">
              <w:rPr>
                <w:rFonts w:ascii="Calibri" w:eastAsia="Calibri" w:hAnsi="Calibri" w:cs="Calibri"/>
                <w:sz w:val="20"/>
                <w:lang w:val="en-US" w:bidi="en-US"/>
              </w:rPr>
              <w:t xml:space="preserve"> </w:t>
            </w:r>
          </w:p>
        </w:tc>
      </w:tr>
      <w:tr w:rsidR="00D46279" w:rsidRPr="00272302" w:rsidTr="00163883">
        <w:trPr>
          <w:trHeight w:val="1104"/>
        </w:trPr>
        <w:tc>
          <w:tcPr>
            <w:tcW w:w="2129" w:type="dxa"/>
          </w:tcPr>
          <w:p w:rsidR="00B51D52" w:rsidRPr="00272302" w:rsidRDefault="00D87BD9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Arial" w:eastAsia="Calibri" w:hAnsi="Calibri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Calibri" w:cs="Calibri"/>
                <w:b/>
                <w:sz w:val="16"/>
                <w:lang w:val="en-US" w:bidi="en-US"/>
              </w:rPr>
              <w:t>USE OF SPECIFIC EXAMPLES FOR ILLUSTRATION</w:t>
            </w:r>
            <w:r w:rsidR="002A25D9">
              <w:rPr>
                <w:rFonts w:ascii="Arial" w:eastAsia="Calibri" w:hAnsi="Calibri" w:cs="Calibri"/>
                <w:b/>
                <w:sz w:val="16"/>
                <w:lang w:val="en-US" w:bidi="en-US"/>
              </w:rPr>
              <w:t xml:space="preserve"> (20%)</w:t>
            </w:r>
          </w:p>
        </w:tc>
        <w:tc>
          <w:tcPr>
            <w:tcW w:w="2021" w:type="dxa"/>
            <w:shd w:val="clear" w:color="auto" w:fill="auto"/>
          </w:tcPr>
          <w:p w:rsidR="00B51D52" w:rsidRDefault="00DC1D95" w:rsidP="0016388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21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Generic coverage</w:t>
            </w:r>
          </w:p>
          <w:p w:rsidR="00C02EB5" w:rsidRPr="00DC1D95" w:rsidRDefault="00C02EB5" w:rsidP="0016388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21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Tendency to provide unsubstantiated comment</w:t>
            </w:r>
          </w:p>
        </w:tc>
        <w:tc>
          <w:tcPr>
            <w:tcW w:w="2050" w:type="dxa"/>
            <w:shd w:val="clear" w:color="auto" w:fill="auto"/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" w:after="0" w:line="240" w:lineRule="auto"/>
              <w:ind w:left="567" w:right="186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Some specific examples but some generic comment</w:t>
            </w:r>
          </w:p>
        </w:tc>
        <w:tc>
          <w:tcPr>
            <w:tcW w:w="2182" w:type="dxa"/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22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Mainly specific examples</w:t>
            </w:r>
          </w:p>
        </w:tc>
        <w:tc>
          <w:tcPr>
            <w:tcW w:w="2272" w:type="dxa"/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before="1" w:after="0" w:line="240" w:lineRule="auto"/>
              <w:ind w:left="567" w:right="141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Numerous specific examples</w:t>
            </w:r>
          </w:p>
        </w:tc>
      </w:tr>
      <w:tr w:rsidR="00D46279" w:rsidRPr="00272302" w:rsidTr="00163883">
        <w:trPr>
          <w:trHeight w:val="1363"/>
        </w:trPr>
        <w:tc>
          <w:tcPr>
            <w:tcW w:w="2129" w:type="dxa"/>
            <w:tcBorders>
              <w:bottom w:val="nil"/>
            </w:tcBorders>
          </w:tcPr>
          <w:p w:rsidR="00B51D52" w:rsidRPr="00272302" w:rsidRDefault="00D87BD9" w:rsidP="00163883">
            <w:pPr>
              <w:widowControl w:val="0"/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13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INTEGRATION OF RESEARCH /LITERATURE WITH COMMENTS</w:t>
            </w:r>
            <w:r w:rsidR="002A25D9">
              <w:rPr>
                <w:rFonts w:ascii="Arial" w:eastAsia="Calibri" w:hAnsi="Arial" w:cs="Calibri"/>
                <w:b/>
                <w:sz w:val="16"/>
                <w:lang w:val="en-US" w:bidi="en-US"/>
              </w:rPr>
              <w:t xml:space="preserve"> (20%)</w:t>
            </w:r>
          </w:p>
        </w:tc>
        <w:tc>
          <w:tcPr>
            <w:tcW w:w="2021" w:type="dxa"/>
            <w:tcBorders>
              <w:bottom w:val="nil"/>
            </w:tcBorders>
            <w:shd w:val="clear" w:color="auto" w:fill="auto"/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1" w:after="0" w:line="240" w:lineRule="auto"/>
              <w:ind w:left="567" w:right="144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Poor attempt</w:t>
            </w:r>
          </w:p>
        </w:tc>
        <w:tc>
          <w:tcPr>
            <w:tcW w:w="2050" w:type="dxa"/>
            <w:tcBorders>
              <w:bottom w:val="nil"/>
            </w:tcBorders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1" w:after="0" w:line="240" w:lineRule="auto"/>
              <w:ind w:left="567" w:right="144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Reasonable attempt</w:t>
            </w:r>
          </w:p>
        </w:tc>
        <w:tc>
          <w:tcPr>
            <w:tcW w:w="2182" w:type="dxa"/>
            <w:tcBorders>
              <w:bottom w:val="nil"/>
            </w:tcBorders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1" w:after="0" w:line="240" w:lineRule="auto"/>
              <w:ind w:left="567" w:right="144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Good attempt</w:t>
            </w:r>
          </w:p>
        </w:tc>
        <w:tc>
          <w:tcPr>
            <w:tcW w:w="2272" w:type="dxa"/>
            <w:tcBorders>
              <w:bottom w:val="nil"/>
            </w:tcBorders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spacing w:before="2" w:after="0" w:line="240" w:lineRule="auto"/>
              <w:ind w:left="567" w:right="144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Excellent integration showing high level of thought</w:t>
            </w:r>
          </w:p>
        </w:tc>
      </w:tr>
      <w:tr w:rsidR="00D46279" w:rsidRPr="00272302" w:rsidTr="00163883">
        <w:trPr>
          <w:trHeight w:val="1121"/>
        </w:trPr>
        <w:tc>
          <w:tcPr>
            <w:tcW w:w="2129" w:type="dxa"/>
            <w:tcBorders>
              <w:bottom w:val="nil"/>
            </w:tcBorders>
          </w:tcPr>
          <w:p w:rsidR="00B51D52" w:rsidRPr="00272302" w:rsidRDefault="00D87BD9" w:rsidP="00163883">
            <w:pPr>
              <w:widowControl w:val="0"/>
              <w:tabs>
                <w:tab w:val="left" w:pos="424"/>
                <w:tab w:val="left" w:pos="425"/>
              </w:tabs>
              <w:autoSpaceDE w:val="0"/>
              <w:autoSpaceDN w:val="0"/>
              <w:spacing w:before="1" w:after="0" w:line="237" w:lineRule="auto"/>
              <w:ind w:left="567" w:right="189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OVERALL RESEARCH DONE</w:t>
            </w:r>
            <w:r w:rsidR="00C02EB5">
              <w:rPr>
                <w:rFonts w:ascii="Arial" w:eastAsia="Calibri" w:hAnsi="Arial" w:cs="Calibri"/>
                <w:b/>
                <w:sz w:val="16"/>
                <w:lang w:val="en-US" w:bidi="en-US"/>
              </w:rPr>
              <w:t xml:space="preserve"> (10%)</w:t>
            </w:r>
          </w:p>
        </w:tc>
        <w:tc>
          <w:tcPr>
            <w:tcW w:w="2021" w:type="dxa"/>
            <w:tcBorders>
              <w:bottom w:val="nil"/>
            </w:tcBorders>
            <w:shd w:val="clear" w:color="auto" w:fill="auto"/>
          </w:tcPr>
          <w:p w:rsidR="00B51D52" w:rsidRPr="00DC1D95" w:rsidRDefault="00DC1D95" w:rsidP="00163883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30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1</w:t>
            </w:r>
            <w:r w:rsidR="00C57B01">
              <w:rPr>
                <w:rFonts w:ascii="Calibri" w:eastAsia="Calibri" w:hAnsi="Calibri" w:cs="Calibri"/>
                <w:sz w:val="20"/>
                <w:lang w:val="en-US" w:bidi="en-US"/>
              </w:rPr>
              <w:t>-4 academic sources</w:t>
            </w:r>
          </w:p>
        </w:tc>
        <w:tc>
          <w:tcPr>
            <w:tcW w:w="2050" w:type="dxa"/>
            <w:tcBorders>
              <w:bottom w:val="nil"/>
            </w:tcBorders>
          </w:tcPr>
          <w:p w:rsidR="00B51D52" w:rsidRPr="00C57B01" w:rsidRDefault="00163883" w:rsidP="00163883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30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5 </w:t>
            </w:r>
            <w:r w:rsidR="00C57B01" w:rsidRPr="00C57B01">
              <w:rPr>
                <w:rFonts w:ascii="Calibri" w:eastAsia="Calibri" w:hAnsi="Calibri" w:cs="Calibri"/>
                <w:sz w:val="20"/>
                <w:lang w:val="en-US" w:bidi="en-US"/>
              </w:rPr>
              <w:t>academic sources</w:t>
            </w:r>
          </w:p>
        </w:tc>
        <w:tc>
          <w:tcPr>
            <w:tcW w:w="2182" w:type="dxa"/>
            <w:tcBorders>
              <w:bottom w:val="nil"/>
            </w:tcBorders>
          </w:tcPr>
          <w:p w:rsidR="00B51D52" w:rsidRPr="00C57B01" w:rsidRDefault="00C57B01" w:rsidP="00163883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30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6-10 Academic sources</w:t>
            </w:r>
          </w:p>
        </w:tc>
        <w:tc>
          <w:tcPr>
            <w:tcW w:w="2272" w:type="dxa"/>
            <w:tcBorders>
              <w:bottom w:val="nil"/>
            </w:tcBorders>
          </w:tcPr>
          <w:p w:rsidR="00B51D52" w:rsidRPr="00C57B01" w:rsidRDefault="00C57B01" w:rsidP="00163883">
            <w:pPr>
              <w:pStyle w:val="ListParagraph"/>
              <w:widowControl w:val="0"/>
              <w:numPr>
                <w:ilvl w:val="0"/>
                <w:numId w:val="9"/>
              </w:numPr>
              <w:autoSpaceDE w:val="0"/>
              <w:autoSpaceDN w:val="0"/>
              <w:spacing w:after="0" w:line="230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11 or more academic sources with most sources within the last 3 years</w:t>
            </w:r>
          </w:p>
        </w:tc>
      </w:tr>
      <w:tr w:rsidR="00D46279" w:rsidRPr="00272302" w:rsidTr="00163883">
        <w:trPr>
          <w:trHeight w:val="68"/>
        </w:trPr>
        <w:tc>
          <w:tcPr>
            <w:tcW w:w="2129" w:type="dxa"/>
            <w:tcBorders>
              <w:top w:val="nil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6"/>
                <w:lang w:val="en-US" w:bidi="en-US"/>
              </w:rPr>
            </w:pPr>
          </w:p>
        </w:tc>
        <w:tc>
          <w:tcPr>
            <w:tcW w:w="2021" w:type="dxa"/>
            <w:tcBorders>
              <w:top w:val="nil"/>
            </w:tcBorders>
            <w:shd w:val="clear" w:color="auto" w:fill="auto"/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6"/>
                <w:lang w:val="en-US" w:bidi="en-US"/>
              </w:rPr>
            </w:pPr>
          </w:p>
        </w:tc>
        <w:tc>
          <w:tcPr>
            <w:tcW w:w="2050" w:type="dxa"/>
            <w:tcBorders>
              <w:top w:val="nil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05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</w:p>
        </w:tc>
        <w:tc>
          <w:tcPr>
            <w:tcW w:w="2182" w:type="dxa"/>
            <w:tcBorders>
              <w:top w:val="nil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6"/>
                <w:lang w:val="en-US" w:bidi="en-US"/>
              </w:rPr>
            </w:pPr>
          </w:p>
        </w:tc>
        <w:tc>
          <w:tcPr>
            <w:tcW w:w="2272" w:type="dxa"/>
            <w:tcBorders>
              <w:top w:val="nil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6"/>
                <w:lang w:val="en-US" w:bidi="en-US"/>
              </w:rPr>
            </w:pPr>
          </w:p>
        </w:tc>
      </w:tr>
      <w:tr w:rsidR="00D46279" w:rsidRPr="00272302" w:rsidTr="00163883">
        <w:trPr>
          <w:trHeight w:val="1164"/>
        </w:trPr>
        <w:tc>
          <w:tcPr>
            <w:tcW w:w="2129" w:type="dxa"/>
            <w:tcBorders>
              <w:bottom w:val="nil"/>
            </w:tcBorders>
          </w:tcPr>
          <w:p w:rsidR="00B51D52" w:rsidRPr="00272302" w:rsidRDefault="00D87BD9" w:rsidP="00163883">
            <w:pPr>
              <w:widowControl w:val="0"/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bookmarkStart w:id="0" w:name="_Hlk37858084"/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 xml:space="preserve">CORRECT SOURCING </w:t>
            </w:r>
            <w:r w:rsidR="0055530E">
              <w:rPr>
                <w:rFonts w:ascii="Arial" w:eastAsia="Calibri" w:hAnsi="Arial" w:cs="Calibri"/>
                <w:b/>
                <w:sz w:val="16"/>
                <w:lang w:val="en-US" w:bidi="en-US"/>
              </w:rPr>
              <w:t>(Using Harvard referencing system and acknowledging source at end of every sentence unless totally own work)</w:t>
            </w:r>
            <w:r w:rsidR="002A25D9">
              <w:rPr>
                <w:rFonts w:ascii="Arial" w:eastAsia="Calibri" w:hAnsi="Arial" w:cs="Calibri"/>
                <w:b/>
                <w:sz w:val="16"/>
                <w:lang w:val="en-US" w:bidi="en-US"/>
              </w:rPr>
              <w:t xml:space="preserve"> (10%)</w:t>
            </w:r>
          </w:p>
        </w:tc>
        <w:tc>
          <w:tcPr>
            <w:tcW w:w="2021" w:type="dxa"/>
            <w:tcBorders>
              <w:bottom w:val="nil"/>
            </w:tcBorders>
            <w:shd w:val="clear" w:color="auto" w:fill="auto"/>
          </w:tcPr>
          <w:p w:rsidR="00B51D52" w:rsidRPr="0055530E" w:rsidRDefault="0055530E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Evidence of plagiarism due to not every sentence totally own work is acknowledged occurring more than 3 times</w:t>
            </w:r>
          </w:p>
        </w:tc>
        <w:tc>
          <w:tcPr>
            <w:tcW w:w="2050" w:type="dxa"/>
            <w:tcBorders>
              <w:bottom w:val="nil"/>
            </w:tcBorders>
          </w:tcPr>
          <w:p w:rsidR="00B51D52" w:rsidRPr="0055530E" w:rsidRDefault="0055530E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86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Generally correct sourcing but up to 3 occasions where there are missing sources</w:t>
            </w:r>
          </w:p>
        </w:tc>
        <w:tc>
          <w:tcPr>
            <w:tcW w:w="2182" w:type="dxa"/>
            <w:tcBorders>
              <w:bottom w:val="nil"/>
            </w:tcBorders>
          </w:tcPr>
          <w:p w:rsidR="00B51D52" w:rsidRPr="0055530E" w:rsidRDefault="0055530E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29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Well sourced with perhaps only 1 occasion where a source has been missed</w:t>
            </w:r>
          </w:p>
        </w:tc>
        <w:tc>
          <w:tcPr>
            <w:tcW w:w="2272" w:type="dxa"/>
            <w:tcBorders>
              <w:bottom w:val="nil"/>
            </w:tcBorders>
          </w:tcPr>
          <w:p w:rsidR="00B51D52" w:rsidRPr="0055530E" w:rsidRDefault="0055530E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41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Perfectly sourced where appropriate</w:t>
            </w:r>
          </w:p>
        </w:tc>
      </w:tr>
      <w:bookmarkEnd w:id="0"/>
      <w:tr w:rsidR="00D46279" w:rsidRPr="00272302" w:rsidTr="00163883">
        <w:trPr>
          <w:trHeight w:val="258"/>
        </w:trPr>
        <w:tc>
          <w:tcPr>
            <w:tcW w:w="2129" w:type="dxa"/>
            <w:tcBorders>
              <w:top w:val="nil"/>
              <w:bottom w:val="single" w:sz="4" w:space="0" w:color="auto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before="19" w:after="0" w:line="240" w:lineRule="auto"/>
              <w:ind w:left="567" w:right="1139"/>
              <w:jc w:val="right"/>
              <w:rPr>
                <w:rFonts w:ascii="Arial" w:eastAsia="Calibri" w:hAnsi="Calibri" w:cs="Calibri"/>
                <w:b/>
                <w:sz w:val="16"/>
                <w:lang w:val="en-US" w:bidi="en-US"/>
              </w:rPr>
            </w:pP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  <w:tc>
          <w:tcPr>
            <w:tcW w:w="2050" w:type="dxa"/>
            <w:tcBorders>
              <w:top w:val="nil"/>
              <w:bottom w:val="single" w:sz="4" w:space="0" w:color="auto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  <w:tc>
          <w:tcPr>
            <w:tcW w:w="2182" w:type="dxa"/>
            <w:tcBorders>
              <w:top w:val="nil"/>
              <w:bottom w:val="single" w:sz="4" w:space="0" w:color="auto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</w:tr>
      <w:tr w:rsidR="00D46279" w:rsidRPr="0055530E" w:rsidTr="00163883">
        <w:trPr>
          <w:trHeight w:val="1164"/>
        </w:trPr>
        <w:tc>
          <w:tcPr>
            <w:tcW w:w="2129" w:type="dxa"/>
            <w:tcBorders>
              <w:bottom w:val="nil"/>
            </w:tcBorders>
          </w:tcPr>
          <w:p w:rsidR="00D87BD9" w:rsidRDefault="00D87BD9" w:rsidP="00163883">
            <w:pPr>
              <w:widowControl w:val="0"/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PRESENTATION</w:t>
            </w:r>
          </w:p>
          <w:p w:rsidR="00D87BD9" w:rsidRDefault="00D87BD9" w:rsidP="00163883">
            <w:pPr>
              <w:widowControl w:val="0"/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Including:</w:t>
            </w:r>
          </w:p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Setting out of reference list</w:t>
            </w:r>
          </w:p>
          <w:p w:rsidR="00C02EB5" w:rsidRDefault="00C02EB5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Name and ID on each page</w:t>
            </w:r>
          </w:p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Ease of reading</w:t>
            </w:r>
          </w:p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Use of headings</w:t>
            </w:r>
          </w:p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Double-spaced</w:t>
            </w:r>
          </w:p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Structured</w:t>
            </w:r>
          </w:p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Expression</w:t>
            </w:r>
          </w:p>
          <w:p w:rsidR="00D87BD9" w:rsidRPr="00D87BD9" w:rsidRDefault="00D87BD9" w:rsidP="00163883">
            <w:pPr>
              <w:pStyle w:val="ListParagraph"/>
              <w:widowControl w:val="0"/>
              <w:numPr>
                <w:ilvl w:val="0"/>
                <w:numId w:val="11"/>
              </w:numPr>
              <w:tabs>
                <w:tab w:val="left" w:pos="424"/>
                <w:tab w:val="left" w:pos="425"/>
              </w:tabs>
              <w:autoSpaceDE w:val="0"/>
              <w:autoSpaceDN w:val="0"/>
              <w:spacing w:after="0" w:line="240" w:lineRule="auto"/>
              <w:ind w:left="567" w:right="278"/>
              <w:rPr>
                <w:rFonts w:ascii="Arial" w:eastAsia="Calibri" w:hAnsi="Arial" w:cs="Calibri"/>
                <w:b/>
                <w:sz w:val="16"/>
                <w:lang w:val="en-US" w:bidi="en-US"/>
              </w:rPr>
            </w:pPr>
            <w:r>
              <w:rPr>
                <w:rFonts w:ascii="Arial" w:eastAsia="Calibri" w:hAnsi="Arial" w:cs="Calibri"/>
                <w:b/>
                <w:sz w:val="16"/>
                <w:lang w:val="en-US" w:bidi="en-US"/>
              </w:rPr>
              <w:t>Word length (+ or - 250 words)</w:t>
            </w:r>
            <w:r w:rsidR="00163883">
              <w:rPr>
                <w:rFonts w:ascii="Arial" w:eastAsia="Calibri" w:hAnsi="Arial" w:cs="Calibri"/>
                <w:b/>
                <w:sz w:val="16"/>
                <w:lang w:val="en-US" w:bidi="en-US"/>
              </w:rPr>
              <w:t xml:space="preserve"> </w:t>
            </w:r>
            <w:r w:rsidR="003A5FED">
              <w:rPr>
                <w:rFonts w:ascii="Arial" w:eastAsia="Calibri" w:hAnsi="Arial" w:cs="Calibri"/>
                <w:b/>
                <w:sz w:val="16"/>
                <w:lang w:val="en-US" w:bidi="en-US"/>
              </w:rPr>
              <w:t>(10%)</w:t>
            </w:r>
          </w:p>
        </w:tc>
        <w:tc>
          <w:tcPr>
            <w:tcW w:w="2021" w:type="dxa"/>
            <w:tcBorders>
              <w:bottom w:val="nil"/>
            </w:tcBorders>
            <w:shd w:val="clear" w:color="auto" w:fill="auto"/>
          </w:tcPr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Most of those listed in left column are not evident</w:t>
            </w:r>
            <w:r w:rsidR="002A25D9">
              <w:rPr>
                <w:rFonts w:ascii="Calibri" w:eastAsia="Calibri" w:hAnsi="Calibri" w:cs="Calibri"/>
                <w:sz w:val="20"/>
                <w:lang w:val="en-US" w:bidi="en-US"/>
              </w:rPr>
              <w:t xml:space="preserve"> or incorrect</w:t>
            </w:r>
          </w:p>
          <w:p w:rsidR="00C02EB5" w:rsidRDefault="00C02EB5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Carelessness in spelling and punctuation</w:t>
            </w:r>
          </w:p>
          <w:p w:rsidR="00C02EB5" w:rsidRDefault="00C02EB5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Poor grammar</w:t>
            </w:r>
          </w:p>
          <w:p w:rsidR="00C02EB5" w:rsidRPr="0055530E" w:rsidRDefault="00C02EB5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after="0" w:line="243" w:lineRule="exact"/>
              <w:ind w:left="567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>Incomplete sentences</w:t>
            </w:r>
          </w:p>
        </w:tc>
        <w:tc>
          <w:tcPr>
            <w:tcW w:w="2050" w:type="dxa"/>
            <w:tcBorders>
              <w:bottom w:val="nil"/>
            </w:tcBorders>
          </w:tcPr>
          <w:p w:rsidR="00D87BD9" w:rsidRDefault="00D87BD9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86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Generally correct but 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>not all requirements are adhered to.</w:t>
            </w:r>
          </w:p>
          <w:p w:rsidR="00C02EB5" w:rsidRPr="0055530E" w:rsidRDefault="00C02EB5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86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Small number of 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>examples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 of careless ness </w:t>
            </w:r>
          </w:p>
        </w:tc>
        <w:tc>
          <w:tcPr>
            <w:tcW w:w="2182" w:type="dxa"/>
            <w:tcBorders>
              <w:bottom w:val="nil"/>
            </w:tcBorders>
          </w:tcPr>
          <w:p w:rsidR="00D87BD9" w:rsidRPr="0055530E" w:rsidRDefault="00D87BD9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29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Well 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>presented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 with perhaps only 1 occasion where a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 requirement 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>has been missed</w:t>
            </w:r>
          </w:p>
        </w:tc>
        <w:tc>
          <w:tcPr>
            <w:tcW w:w="2272" w:type="dxa"/>
            <w:tcBorders>
              <w:bottom w:val="nil"/>
            </w:tcBorders>
          </w:tcPr>
          <w:p w:rsidR="00D87BD9" w:rsidRPr="0055530E" w:rsidRDefault="00D87BD9" w:rsidP="00163883">
            <w:pPr>
              <w:pStyle w:val="ListParagraph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1" w:after="0" w:line="240" w:lineRule="auto"/>
              <w:ind w:left="567" w:right="141"/>
              <w:rPr>
                <w:rFonts w:ascii="Calibri" w:eastAsia="Calibri" w:hAnsi="Calibri" w:cs="Calibri"/>
                <w:sz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lang w:val="en-US" w:bidi="en-US"/>
              </w:rPr>
              <w:t xml:space="preserve">Perfectly </w:t>
            </w:r>
            <w:r>
              <w:rPr>
                <w:rFonts w:ascii="Calibri" w:eastAsia="Calibri" w:hAnsi="Calibri" w:cs="Calibri"/>
                <w:sz w:val="20"/>
                <w:lang w:val="en-US" w:bidi="en-US"/>
              </w:rPr>
              <w:t>presented on all counts</w:t>
            </w:r>
            <w:r w:rsidR="00C02EB5">
              <w:rPr>
                <w:rFonts w:ascii="Calibri" w:eastAsia="Calibri" w:hAnsi="Calibri" w:cs="Calibri"/>
                <w:sz w:val="20"/>
                <w:lang w:val="en-US" w:bidi="en-US"/>
              </w:rPr>
              <w:t>. Reads like a professional submission.</w:t>
            </w:r>
          </w:p>
        </w:tc>
      </w:tr>
      <w:tr w:rsidR="00DC1D95" w:rsidRPr="00272302" w:rsidTr="00163883">
        <w:trPr>
          <w:trHeight w:val="51"/>
        </w:trPr>
        <w:tc>
          <w:tcPr>
            <w:tcW w:w="2129" w:type="dxa"/>
            <w:tcBorders>
              <w:top w:val="nil"/>
              <w:bottom w:val="single" w:sz="4" w:space="0" w:color="auto"/>
            </w:tcBorders>
          </w:tcPr>
          <w:p w:rsidR="00DC1D95" w:rsidRPr="00272302" w:rsidRDefault="00DC1D95" w:rsidP="00163883">
            <w:pPr>
              <w:widowControl w:val="0"/>
              <w:autoSpaceDE w:val="0"/>
              <w:autoSpaceDN w:val="0"/>
              <w:spacing w:before="19" w:after="0" w:line="240" w:lineRule="auto"/>
              <w:ind w:left="567" w:right="1139"/>
              <w:rPr>
                <w:rFonts w:ascii="Arial" w:eastAsia="Calibri" w:hAnsi="Calibri" w:cs="Calibri"/>
                <w:b/>
                <w:sz w:val="16"/>
                <w:lang w:val="en-US" w:bidi="en-US"/>
              </w:rPr>
            </w:pPr>
          </w:p>
        </w:tc>
        <w:tc>
          <w:tcPr>
            <w:tcW w:w="20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C1D95" w:rsidRPr="00272302" w:rsidRDefault="00DC1D95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  <w:tc>
          <w:tcPr>
            <w:tcW w:w="2050" w:type="dxa"/>
            <w:tcBorders>
              <w:top w:val="nil"/>
              <w:bottom w:val="single" w:sz="4" w:space="0" w:color="auto"/>
            </w:tcBorders>
          </w:tcPr>
          <w:p w:rsidR="00DC1D95" w:rsidRPr="00272302" w:rsidRDefault="00DC1D95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  <w:tc>
          <w:tcPr>
            <w:tcW w:w="2182" w:type="dxa"/>
            <w:tcBorders>
              <w:top w:val="nil"/>
              <w:bottom w:val="single" w:sz="4" w:space="0" w:color="auto"/>
            </w:tcBorders>
          </w:tcPr>
          <w:p w:rsidR="00DC1D95" w:rsidRPr="00272302" w:rsidRDefault="00DC1D95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  <w:tc>
          <w:tcPr>
            <w:tcW w:w="2272" w:type="dxa"/>
            <w:tcBorders>
              <w:top w:val="nil"/>
              <w:bottom w:val="single" w:sz="4" w:space="0" w:color="auto"/>
            </w:tcBorders>
          </w:tcPr>
          <w:p w:rsidR="00DC1D95" w:rsidRPr="00272302" w:rsidRDefault="00DC1D95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</w:tr>
      <w:tr w:rsidR="00B51D52" w:rsidRPr="00272302" w:rsidTr="00163883">
        <w:trPr>
          <w:trHeight w:val="3741"/>
        </w:trPr>
        <w:tc>
          <w:tcPr>
            <w:tcW w:w="10654" w:type="dxa"/>
            <w:gridSpan w:val="5"/>
            <w:tcBorders>
              <w:top w:val="single" w:sz="4" w:space="0" w:color="auto"/>
            </w:tcBorders>
          </w:tcPr>
          <w:p w:rsidR="00B51D52" w:rsidRPr="00272302" w:rsidRDefault="002948B6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STUDENT NAME:                                                                ID:                                                                               </w:t>
            </w:r>
            <w:r w:rsidRPr="00272302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GRADE: </w:t>
            </w:r>
          </w:p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</w:p>
          <w:p w:rsidR="00B51D5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  <w:r w:rsidRPr="00272302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>Comments:</w:t>
            </w:r>
            <w:r w:rsidR="002948B6"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  <w:t xml:space="preserve">                 </w:t>
            </w:r>
          </w:p>
          <w:p w:rsidR="00D87BD9" w:rsidRDefault="00D87BD9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</w:p>
          <w:p w:rsidR="00163883" w:rsidRDefault="00163883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</w:p>
          <w:p w:rsidR="00D46279" w:rsidRDefault="00D46279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Calibri" w:eastAsia="Calibri" w:hAnsi="Calibri" w:cs="Calibri"/>
                <w:b/>
                <w:sz w:val="20"/>
                <w:szCs w:val="20"/>
                <w:lang w:val="en-US" w:bidi="en-US"/>
              </w:rPr>
            </w:pPr>
          </w:p>
          <w:p w:rsidR="00B51D52" w:rsidRPr="00272302" w:rsidRDefault="00B51D52" w:rsidP="00163883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Calibri" w:hAnsi="Calibri" w:cs="Calibri"/>
                <w:sz w:val="18"/>
                <w:lang w:val="en-US" w:bidi="en-US"/>
              </w:rPr>
            </w:pPr>
          </w:p>
        </w:tc>
      </w:tr>
    </w:tbl>
    <w:p w:rsidR="001322DB" w:rsidRDefault="00130EA5" w:rsidP="00163883">
      <w:bookmarkStart w:id="1" w:name="_GoBack"/>
      <w:bookmarkEnd w:id="1"/>
    </w:p>
    <w:sectPr w:rsidR="001322DB" w:rsidSect="00D462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5362D"/>
    <w:multiLevelType w:val="hybridMultilevel"/>
    <w:tmpl w:val="1A267C44"/>
    <w:lvl w:ilvl="0" w:tplc="B92411A2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16"/>
        <w:szCs w:val="16"/>
        <w:lang w:val="en-US" w:eastAsia="en-US" w:bidi="en-US"/>
      </w:rPr>
    </w:lvl>
    <w:lvl w:ilvl="1" w:tplc="C71285A6">
      <w:numFmt w:val="bullet"/>
      <w:lvlText w:val="•"/>
      <w:lvlJc w:val="left"/>
      <w:pPr>
        <w:ind w:left="590" w:hanging="284"/>
      </w:pPr>
      <w:rPr>
        <w:rFonts w:hint="default"/>
        <w:lang w:val="en-US" w:eastAsia="en-US" w:bidi="en-US"/>
      </w:rPr>
    </w:lvl>
    <w:lvl w:ilvl="2" w:tplc="BC70A518">
      <w:numFmt w:val="bullet"/>
      <w:lvlText w:val="•"/>
      <w:lvlJc w:val="left"/>
      <w:pPr>
        <w:ind w:left="761" w:hanging="284"/>
      </w:pPr>
      <w:rPr>
        <w:rFonts w:hint="default"/>
        <w:lang w:val="en-US" w:eastAsia="en-US" w:bidi="en-US"/>
      </w:rPr>
    </w:lvl>
    <w:lvl w:ilvl="3" w:tplc="F74E1B04">
      <w:numFmt w:val="bullet"/>
      <w:lvlText w:val="•"/>
      <w:lvlJc w:val="left"/>
      <w:pPr>
        <w:ind w:left="932" w:hanging="284"/>
      </w:pPr>
      <w:rPr>
        <w:rFonts w:hint="default"/>
        <w:lang w:val="en-US" w:eastAsia="en-US" w:bidi="en-US"/>
      </w:rPr>
    </w:lvl>
    <w:lvl w:ilvl="4" w:tplc="C3B0E6E8">
      <w:numFmt w:val="bullet"/>
      <w:lvlText w:val="•"/>
      <w:lvlJc w:val="left"/>
      <w:pPr>
        <w:ind w:left="1103" w:hanging="284"/>
      </w:pPr>
      <w:rPr>
        <w:rFonts w:hint="default"/>
        <w:lang w:val="en-US" w:eastAsia="en-US" w:bidi="en-US"/>
      </w:rPr>
    </w:lvl>
    <w:lvl w:ilvl="5" w:tplc="F8D0D278">
      <w:numFmt w:val="bullet"/>
      <w:lvlText w:val="•"/>
      <w:lvlJc w:val="left"/>
      <w:pPr>
        <w:ind w:left="1274" w:hanging="284"/>
      </w:pPr>
      <w:rPr>
        <w:rFonts w:hint="default"/>
        <w:lang w:val="en-US" w:eastAsia="en-US" w:bidi="en-US"/>
      </w:rPr>
    </w:lvl>
    <w:lvl w:ilvl="6" w:tplc="0712A0D4">
      <w:numFmt w:val="bullet"/>
      <w:lvlText w:val="•"/>
      <w:lvlJc w:val="left"/>
      <w:pPr>
        <w:ind w:left="1445" w:hanging="284"/>
      </w:pPr>
      <w:rPr>
        <w:rFonts w:hint="default"/>
        <w:lang w:val="en-US" w:eastAsia="en-US" w:bidi="en-US"/>
      </w:rPr>
    </w:lvl>
    <w:lvl w:ilvl="7" w:tplc="5B8C7068">
      <w:numFmt w:val="bullet"/>
      <w:lvlText w:val="•"/>
      <w:lvlJc w:val="left"/>
      <w:pPr>
        <w:ind w:left="1616" w:hanging="284"/>
      </w:pPr>
      <w:rPr>
        <w:rFonts w:hint="default"/>
        <w:lang w:val="en-US" w:eastAsia="en-US" w:bidi="en-US"/>
      </w:rPr>
    </w:lvl>
    <w:lvl w:ilvl="8" w:tplc="C7CC7D50">
      <w:numFmt w:val="bullet"/>
      <w:lvlText w:val="•"/>
      <w:lvlJc w:val="left"/>
      <w:pPr>
        <w:ind w:left="1787" w:hanging="284"/>
      </w:pPr>
      <w:rPr>
        <w:rFonts w:hint="default"/>
        <w:lang w:val="en-US" w:eastAsia="en-US" w:bidi="en-US"/>
      </w:rPr>
    </w:lvl>
  </w:abstractNum>
  <w:abstractNum w:abstractNumId="1" w15:restartNumberingAfterBreak="0">
    <w:nsid w:val="1A607ECE"/>
    <w:multiLevelType w:val="hybridMultilevel"/>
    <w:tmpl w:val="B4966E96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33557964"/>
    <w:multiLevelType w:val="hybridMultilevel"/>
    <w:tmpl w:val="7F3230BA"/>
    <w:lvl w:ilvl="0" w:tplc="BD448218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16"/>
        <w:szCs w:val="16"/>
        <w:lang w:val="en-US" w:eastAsia="en-US" w:bidi="en-US"/>
      </w:rPr>
    </w:lvl>
    <w:lvl w:ilvl="1" w:tplc="5452304E">
      <w:numFmt w:val="bullet"/>
      <w:lvlText w:val="•"/>
      <w:lvlJc w:val="left"/>
      <w:pPr>
        <w:ind w:left="590" w:hanging="284"/>
      </w:pPr>
      <w:rPr>
        <w:rFonts w:hint="default"/>
        <w:lang w:val="en-US" w:eastAsia="en-US" w:bidi="en-US"/>
      </w:rPr>
    </w:lvl>
    <w:lvl w:ilvl="2" w:tplc="7A7E91A4">
      <w:numFmt w:val="bullet"/>
      <w:lvlText w:val="•"/>
      <w:lvlJc w:val="left"/>
      <w:pPr>
        <w:ind w:left="761" w:hanging="284"/>
      </w:pPr>
      <w:rPr>
        <w:rFonts w:hint="default"/>
        <w:lang w:val="en-US" w:eastAsia="en-US" w:bidi="en-US"/>
      </w:rPr>
    </w:lvl>
    <w:lvl w:ilvl="3" w:tplc="B9CA2664">
      <w:numFmt w:val="bullet"/>
      <w:lvlText w:val="•"/>
      <w:lvlJc w:val="left"/>
      <w:pPr>
        <w:ind w:left="932" w:hanging="284"/>
      </w:pPr>
      <w:rPr>
        <w:rFonts w:hint="default"/>
        <w:lang w:val="en-US" w:eastAsia="en-US" w:bidi="en-US"/>
      </w:rPr>
    </w:lvl>
    <w:lvl w:ilvl="4" w:tplc="4FE2F58C">
      <w:numFmt w:val="bullet"/>
      <w:lvlText w:val="•"/>
      <w:lvlJc w:val="left"/>
      <w:pPr>
        <w:ind w:left="1103" w:hanging="284"/>
      </w:pPr>
      <w:rPr>
        <w:rFonts w:hint="default"/>
        <w:lang w:val="en-US" w:eastAsia="en-US" w:bidi="en-US"/>
      </w:rPr>
    </w:lvl>
    <w:lvl w:ilvl="5" w:tplc="9772715C">
      <w:numFmt w:val="bullet"/>
      <w:lvlText w:val="•"/>
      <w:lvlJc w:val="left"/>
      <w:pPr>
        <w:ind w:left="1274" w:hanging="284"/>
      </w:pPr>
      <w:rPr>
        <w:rFonts w:hint="default"/>
        <w:lang w:val="en-US" w:eastAsia="en-US" w:bidi="en-US"/>
      </w:rPr>
    </w:lvl>
    <w:lvl w:ilvl="6" w:tplc="62D4C5EC">
      <w:numFmt w:val="bullet"/>
      <w:lvlText w:val="•"/>
      <w:lvlJc w:val="left"/>
      <w:pPr>
        <w:ind w:left="1445" w:hanging="284"/>
      </w:pPr>
      <w:rPr>
        <w:rFonts w:hint="default"/>
        <w:lang w:val="en-US" w:eastAsia="en-US" w:bidi="en-US"/>
      </w:rPr>
    </w:lvl>
    <w:lvl w:ilvl="7" w:tplc="76E49CD8">
      <w:numFmt w:val="bullet"/>
      <w:lvlText w:val="•"/>
      <w:lvlJc w:val="left"/>
      <w:pPr>
        <w:ind w:left="1616" w:hanging="284"/>
      </w:pPr>
      <w:rPr>
        <w:rFonts w:hint="default"/>
        <w:lang w:val="en-US" w:eastAsia="en-US" w:bidi="en-US"/>
      </w:rPr>
    </w:lvl>
    <w:lvl w:ilvl="8" w:tplc="79D420D6">
      <w:numFmt w:val="bullet"/>
      <w:lvlText w:val="•"/>
      <w:lvlJc w:val="left"/>
      <w:pPr>
        <w:ind w:left="1787" w:hanging="284"/>
      </w:pPr>
      <w:rPr>
        <w:rFonts w:hint="default"/>
        <w:lang w:val="en-US" w:eastAsia="en-US" w:bidi="en-US"/>
      </w:rPr>
    </w:lvl>
  </w:abstractNum>
  <w:abstractNum w:abstractNumId="3" w15:restartNumberingAfterBreak="0">
    <w:nsid w:val="3AE349E9"/>
    <w:multiLevelType w:val="hybridMultilevel"/>
    <w:tmpl w:val="3E0A5C8C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60AB5071"/>
    <w:multiLevelType w:val="hybridMultilevel"/>
    <w:tmpl w:val="93E09CC0"/>
    <w:lvl w:ilvl="0" w:tplc="FBBCFED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16"/>
        <w:szCs w:val="16"/>
        <w:lang w:val="en-US" w:eastAsia="en-US" w:bidi="en-US"/>
      </w:rPr>
    </w:lvl>
    <w:lvl w:ilvl="1" w:tplc="DE8E7D84">
      <w:numFmt w:val="bullet"/>
      <w:lvlText w:val="•"/>
      <w:lvlJc w:val="left"/>
      <w:pPr>
        <w:ind w:left="590" w:hanging="284"/>
      </w:pPr>
      <w:rPr>
        <w:rFonts w:hint="default"/>
        <w:lang w:val="en-US" w:eastAsia="en-US" w:bidi="en-US"/>
      </w:rPr>
    </w:lvl>
    <w:lvl w:ilvl="2" w:tplc="ADA63E7E">
      <w:numFmt w:val="bullet"/>
      <w:lvlText w:val="•"/>
      <w:lvlJc w:val="left"/>
      <w:pPr>
        <w:ind w:left="761" w:hanging="284"/>
      </w:pPr>
      <w:rPr>
        <w:rFonts w:hint="default"/>
        <w:lang w:val="en-US" w:eastAsia="en-US" w:bidi="en-US"/>
      </w:rPr>
    </w:lvl>
    <w:lvl w:ilvl="3" w:tplc="D6A40AE2">
      <w:numFmt w:val="bullet"/>
      <w:lvlText w:val="•"/>
      <w:lvlJc w:val="left"/>
      <w:pPr>
        <w:ind w:left="932" w:hanging="284"/>
      </w:pPr>
      <w:rPr>
        <w:rFonts w:hint="default"/>
        <w:lang w:val="en-US" w:eastAsia="en-US" w:bidi="en-US"/>
      </w:rPr>
    </w:lvl>
    <w:lvl w:ilvl="4" w:tplc="CF78B58E">
      <w:numFmt w:val="bullet"/>
      <w:lvlText w:val="•"/>
      <w:lvlJc w:val="left"/>
      <w:pPr>
        <w:ind w:left="1103" w:hanging="284"/>
      </w:pPr>
      <w:rPr>
        <w:rFonts w:hint="default"/>
        <w:lang w:val="en-US" w:eastAsia="en-US" w:bidi="en-US"/>
      </w:rPr>
    </w:lvl>
    <w:lvl w:ilvl="5" w:tplc="AC001040">
      <w:numFmt w:val="bullet"/>
      <w:lvlText w:val="•"/>
      <w:lvlJc w:val="left"/>
      <w:pPr>
        <w:ind w:left="1274" w:hanging="284"/>
      </w:pPr>
      <w:rPr>
        <w:rFonts w:hint="default"/>
        <w:lang w:val="en-US" w:eastAsia="en-US" w:bidi="en-US"/>
      </w:rPr>
    </w:lvl>
    <w:lvl w:ilvl="6" w:tplc="CCCA06CE">
      <w:numFmt w:val="bullet"/>
      <w:lvlText w:val="•"/>
      <w:lvlJc w:val="left"/>
      <w:pPr>
        <w:ind w:left="1445" w:hanging="284"/>
      </w:pPr>
      <w:rPr>
        <w:rFonts w:hint="default"/>
        <w:lang w:val="en-US" w:eastAsia="en-US" w:bidi="en-US"/>
      </w:rPr>
    </w:lvl>
    <w:lvl w:ilvl="7" w:tplc="854C3A52">
      <w:numFmt w:val="bullet"/>
      <w:lvlText w:val="•"/>
      <w:lvlJc w:val="left"/>
      <w:pPr>
        <w:ind w:left="1616" w:hanging="284"/>
      </w:pPr>
      <w:rPr>
        <w:rFonts w:hint="default"/>
        <w:lang w:val="en-US" w:eastAsia="en-US" w:bidi="en-US"/>
      </w:rPr>
    </w:lvl>
    <w:lvl w:ilvl="8" w:tplc="DC205B16">
      <w:numFmt w:val="bullet"/>
      <w:lvlText w:val="•"/>
      <w:lvlJc w:val="left"/>
      <w:pPr>
        <w:ind w:left="1787" w:hanging="284"/>
      </w:pPr>
      <w:rPr>
        <w:rFonts w:hint="default"/>
        <w:lang w:val="en-US" w:eastAsia="en-US" w:bidi="en-US"/>
      </w:rPr>
    </w:lvl>
  </w:abstractNum>
  <w:abstractNum w:abstractNumId="5" w15:restartNumberingAfterBreak="0">
    <w:nsid w:val="699006D9"/>
    <w:multiLevelType w:val="hybridMultilevel"/>
    <w:tmpl w:val="2B801316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73BC4D75"/>
    <w:multiLevelType w:val="hybridMultilevel"/>
    <w:tmpl w:val="D9A66542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7" w15:restartNumberingAfterBreak="0">
    <w:nsid w:val="784F3437"/>
    <w:multiLevelType w:val="hybridMultilevel"/>
    <w:tmpl w:val="C3843816"/>
    <w:lvl w:ilvl="0" w:tplc="2CB81E2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16"/>
        <w:szCs w:val="16"/>
        <w:lang w:val="en-US" w:eastAsia="en-US" w:bidi="en-US"/>
      </w:rPr>
    </w:lvl>
    <w:lvl w:ilvl="1" w:tplc="1FBE3E2A">
      <w:numFmt w:val="bullet"/>
      <w:lvlText w:val="•"/>
      <w:lvlJc w:val="left"/>
      <w:pPr>
        <w:ind w:left="590" w:hanging="284"/>
      </w:pPr>
      <w:rPr>
        <w:rFonts w:hint="default"/>
        <w:lang w:val="en-US" w:eastAsia="en-US" w:bidi="en-US"/>
      </w:rPr>
    </w:lvl>
    <w:lvl w:ilvl="2" w:tplc="2EF0F552">
      <w:numFmt w:val="bullet"/>
      <w:lvlText w:val="•"/>
      <w:lvlJc w:val="left"/>
      <w:pPr>
        <w:ind w:left="761" w:hanging="284"/>
      </w:pPr>
      <w:rPr>
        <w:rFonts w:hint="default"/>
        <w:lang w:val="en-US" w:eastAsia="en-US" w:bidi="en-US"/>
      </w:rPr>
    </w:lvl>
    <w:lvl w:ilvl="3" w:tplc="D2942502">
      <w:numFmt w:val="bullet"/>
      <w:lvlText w:val="•"/>
      <w:lvlJc w:val="left"/>
      <w:pPr>
        <w:ind w:left="932" w:hanging="284"/>
      </w:pPr>
      <w:rPr>
        <w:rFonts w:hint="default"/>
        <w:lang w:val="en-US" w:eastAsia="en-US" w:bidi="en-US"/>
      </w:rPr>
    </w:lvl>
    <w:lvl w:ilvl="4" w:tplc="148217C8">
      <w:numFmt w:val="bullet"/>
      <w:lvlText w:val="•"/>
      <w:lvlJc w:val="left"/>
      <w:pPr>
        <w:ind w:left="1103" w:hanging="284"/>
      </w:pPr>
      <w:rPr>
        <w:rFonts w:hint="default"/>
        <w:lang w:val="en-US" w:eastAsia="en-US" w:bidi="en-US"/>
      </w:rPr>
    </w:lvl>
    <w:lvl w:ilvl="5" w:tplc="B9A6C9B0">
      <w:numFmt w:val="bullet"/>
      <w:lvlText w:val="•"/>
      <w:lvlJc w:val="left"/>
      <w:pPr>
        <w:ind w:left="1274" w:hanging="284"/>
      </w:pPr>
      <w:rPr>
        <w:rFonts w:hint="default"/>
        <w:lang w:val="en-US" w:eastAsia="en-US" w:bidi="en-US"/>
      </w:rPr>
    </w:lvl>
    <w:lvl w:ilvl="6" w:tplc="D81433BA">
      <w:numFmt w:val="bullet"/>
      <w:lvlText w:val="•"/>
      <w:lvlJc w:val="left"/>
      <w:pPr>
        <w:ind w:left="1445" w:hanging="284"/>
      </w:pPr>
      <w:rPr>
        <w:rFonts w:hint="default"/>
        <w:lang w:val="en-US" w:eastAsia="en-US" w:bidi="en-US"/>
      </w:rPr>
    </w:lvl>
    <w:lvl w:ilvl="7" w:tplc="C418673A">
      <w:numFmt w:val="bullet"/>
      <w:lvlText w:val="•"/>
      <w:lvlJc w:val="left"/>
      <w:pPr>
        <w:ind w:left="1616" w:hanging="284"/>
      </w:pPr>
      <w:rPr>
        <w:rFonts w:hint="default"/>
        <w:lang w:val="en-US" w:eastAsia="en-US" w:bidi="en-US"/>
      </w:rPr>
    </w:lvl>
    <w:lvl w:ilvl="8" w:tplc="8A4E670C">
      <w:numFmt w:val="bullet"/>
      <w:lvlText w:val="•"/>
      <w:lvlJc w:val="left"/>
      <w:pPr>
        <w:ind w:left="1787" w:hanging="284"/>
      </w:pPr>
      <w:rPr>
        <w:rFonts w:hint="default"/>
        <w:lang w:val="en-US" w:eastAsia="en-US" w:bidi="en-US"/>
      </w:rPr>
    </w:lvl>
  </w:abstractNum>
  <w:abstractNum w:abstractNumId="8" w15:restartNumberingAfterBreak="0">
    <w:nsid w:val="7B4E2A73"/>
    <w:multiLevelType w:val="hybridMultilevel"/>
    <w:tmpl w:val="420E94F0"/>
    <w:lvl w:ilvl="0" w:tplc="0C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 w15:restartNumberingAfterBreak="0">
    <w:nsid w:val="7D3D7015"/>
    <w:multiLevelType w:val="hybridMultilevel"/>
    <w:tmpl w:val="4DD2CAB0"/>
    <w:lvl w:ilvl="0" w:tplc="376A44B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w w:val="100"/>
        <w:sz w:val="16"/>
        <w:szCs w:val="16"/>
        <w:lang w:val="en-US" w:eastAsia="en-US" w:bidi="en-US"/>
      </w:rPr>
    </w:lvl>
    <w:lvl w:ilvl="1" w:tplc="31EA6F0A">
      <w:numFmt w:val="bullet"/>
      <w:lvlText w:val="•"/>
      <w:lvlJc w:val="left"/>
      <w:pPr>
        <w:ind w:left="590" w:hanging="284"/>
      </w:pPr>
      <w:rPr>
        <w:rFonts w:hint="default"/>
        <w:lang w:val="en-US" w:eastAsia="en-US" w:bidi="en-US"/>
      </w:rPr>
    </w:lvl>
    <w:lvl w:ilvl="2" w:tplc="2E14316E">
      <w:numFmt w:val="bullet"/>
      <w:lvlText w:val="•"/>
      <w:lvlJc w:val="left"/>
      <w:pPr>
        <w:ind w:left="761" w:hanging="284"/>
      </w:pPr>
      <w:rPr>
        <w:rFonts w:hint="default"/>
        <w:lang w:val="en-US" w:eastAsia="en-US" w:bidi="en-US"/>
      </w:rPr>
    </w:lvl>
    <w:lvl w:ilvl="3" w:tplc="9E1049FC">
      <w:numFmt w:val="bullet"/>
      <w:lvlText w:val="•"/>
      <w:lvlJc w:val="left"/>
      <w:pPr>
        <w:ind w:left="932" w:hanging="284"/>
      </w:pPr>
      <w:rPr>
        <w:rFonts w:hint="default"/>
        <w:lang w:val="en-US" w:eastAsia="en-US" w:bidi="en-US"/>
      </w:rPr>
    </w:lvl>
    <w:lvl w:ilvl="4" w:tplc="ADFE5838">
      <w:numFmt w:val="bullet"/>
      <w:lvlText w:val="•"/>
      <w:lvlJc w:val="left"/>
      <w:pPr>
        <w:ind w:left="1103" w:hanging="284"/>
      </w:pPr>
      <w:rPr>
        <w:rFonts w:hint="default"/>
        <w:lang w:val="en-US" w:eastAsia="en-US" w:bidi="en-US"/>
      </w:rPr>
    </w:lvl>
    <w:lvl w:ilvl="5" w:tplc="D99818EE">
      <w:numFmt w:val="bullet"/>
      <w:lvlText w:val="•"/>
      <w:lvlJc w:val="left"/>
      <w:pPr>
        <w:ind w:left="1274" w:hanging="284"/>
      </w:pPr>
      <w:rPr>
        <w:rFonts w:hint="default"/>
        <w:lang w:val="en-US" w:eastAsia="en-US" w:bidi="en-US"/>
      </w:rPr>
    </w:lvl>
    <w:lvl w:ilvl="6" w:tplc="AC82A982">
      <w:numFmt w:val="bullet"/>
      <w:lvlText w:val="•"/>
      <w:lvlJc w:val="left"/>
      <w:pPr>
        <w:ind w:left="1445" w:hanging="284"/>
      </w:pPr>
      <w:rPr>
        <w:rFonts w:hint="default"/>
        <w:lang w:val="en-US" w:eastAsia="en-US" w:bidi="en-US"/>
      </w:rPr>
    </w:lvl>
    <w:lvl w:ilvl="7" w:tplc="57CA4230">
      <w:numFmt w:val="bullet"/>
      <w:lvlText w:val="•"/>
      <w:lvlJc w:val="left"/>
      <w:pPr>
        <w:ind w:left="1616" w:hanging="284"/>
      </w:pPr>
      <w:rPr>
        <w:rFonts w:hint="default"/>
        <w:lang w:val="en-US" w:eastAsia="en-US" w:bidi="en-US"/>
      </w:rPr>
    </w:lvl>
    <w:lvl w:ilvl="8" w:tplc="9C388F52">
      <w:numFmt w:val="bullet"/>
      <w:lvlText w:val="•"/>
      <w:lvlJc w:val="left"/>
      <w:pPr>
        <w:ind w:left="1787" w:hanging="284"/>
      </w:pPr>
      <w:rPr>
        <w:rFonts w:hint="default"/>
        <w:lang w:val="en-US" w:eastAsia="en-US" w:bidi="en-US"/>
      </w:rPr>
    </w:lvl>
  </w:abstractNum>
  <w:abstractNum w:abstractNumId="10" w15:restartNumberingAfterBreak="0">
    <w:nsid w:val="7DDD6861"/>
    <w:multiLevelType w:val="hybridMultilevel"/>
    <w:tmpl w:val="5300BFD8"/>
    <w:lvl w:ilvl="0" w:tplc="0C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4"/>
  </w:num>
  <w:num w:numId="5">
    <w:abstractNumId w:val="7"/>
  </w:num>
  <w:num w:numId="6">
    <w:abstractNumId w:val="6"/>
  </w:num>
  <w:num w:numId="7">
    <w:abstractNumId w:val="3"/>
  </w:num>
  <w:num w:numId="8">
    <w:abstractNumId w:val="1"/>
  </w:num>
  <w:num w:numId="9">
    <w:abstractNumId w:val="5"/>
  </w:num>
  <w:num w:numId="10">
    <w:abstractNumId w:val="8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52"/>
    <w:rsid w:val="0002404D"/>
    <w:rsid w:val="00032BB6"/>
    <w:rsid w:val="000E2F71"/>
    <w:rsid w:val="00130EA5"/>
    <w:rsid w:val="00163883"/>
    <w:rsid w:val="002779A4"/>
    <w:rsid w:val="002948B6"/>
    <w:rsid w:val="0029568D"/>
    <w:rsid w:val="002A25D9"/>
    <w:rsid w:val="003A5FED"/>
    <w:rsid w:val="003C3E5C"/>
    <w:rsid w:val="0055530E"/>
    <w:rsid w:val="006302DF"/>
    <w:rsid w:val="00971974"/>
    <w:rsid w:val="00B51D52"/>
    <w:rsid w:val="00C02EB5"/>
    <w:rsid w:val="00C57B01"/>
    <w:rsid w:val="00D46279"/>
    <w:rsid w:val="00D87BD9"/>
    <w:rsid w:val="00DC1D95"/>
    <w:rsid w:val="00E269A0"/>
    <w:rsid w:val="00EB3FFC"/>
    <w:rsid w:val="00F0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27744"/>
  <w15:chartTrackingRefBased/>
  <w15:docId w15:val="{5AEB73EB-CE1C-4CC5-B0DF-07598AB2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87BD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D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E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EB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Alick Kay</dc:creator>
  <cp:keywords/>
  <dc:description/>
  <cp:lastModifiedBy>Alick Kay</cp:lastModifiedBy>
  <cp:revision>3</cp:revision>
  <cp:lastPrinted>2020-04-15T05:52:00Z</cp:lastPrinted>
  <dcterms:created xsi:type="dcterms:W3CDTF">2020-04-15T07:01:00Z</dcterms:created>
  <dcterms:modified xsi:type="dcterms:W3CDTF">2020-04-15T07:07:00Z</dcterms:modified>
</cp:coreProperties>
</file>